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EC" w:rsidRDefault="00566EEC">
      <w:pPr>
        <w:jc w:val="center"/>
        <w:rPr>
          <w:rFonts w:ascii="Segoe Print" w:hAnsi="Segoe Print" w:cs="Segoe Print"/>
          <w:b/>
          <w:bCs/>
          <w:sz w:val="28"/>
          <w:szCs w:val="28"/>
          <w:u w:val="single"/>
          <w:lang w:val="en-US"/>
        </w:rPr>
      </w:pPr>
      <w:r>
        <w:rPr>
          <w:rFonts w:ascii="Segoe Print" w:hAnsi="Segoe Print" w:cs="Segoe Print"/>
          <w:b/>
          <w:bCs/>
          <w:sz w:val="28"/>
          <w:szCs w:val="28"/>
          <w:u w:val="single"/>
          <w:lang w:val="en-US"/>
        </w:rPr>
        <w:t>The Cottage Surgery</w:t>
      </w:r>
    </w:p>
    <w:p w:rsidR="00566EEC" w:rsidRDefault="00A82375">
      <w:pPr>
        <w:jc w:val="center"/>
        <w:rPr>
          <w:rFonts w:ascii="Arial" w:hAnsi="Arial" w:cs="Arial"/>
          <w:color w:val="800080"/>
          <w:sz w:val="18"/>
          <w:szCs w:val="18"/>
          <w:u w:val="single"/>
          <w:lang w:val="en-US"/>
        </w:rPr>
      </w:pPr>
      <w:hyperlink r:id="rId6" w:history="1">
        <w:r w:rsidR="00566EEC">
          <w:rPr>
            <w:rFonts w:ascii="Arial" w:hAnsi="Arial" w:cs="Arial"/>
            <w:color w:val="0000FF"/>
            <w:sz w:val="18"/>
            <w:szCs w:val="18"/>
            <w:u w:val="single"/>
            <w:lang w:val="en-US"/>
          </w:rPr>
          <w:t>www.thecottagesurgery.co.uk</w:t>
        </w:r>
      </w:hyperlink>
    </w:p>
    <w:p w:rsidR="00566EEC" w:rsidRDefault="00566EEC">
      <w:pPr>
        <w:jc w:val="center"/>
        <w:rPr>
          <w:rFonts w:ascii="Arial" w:hAnsi="Arial" w:cs="Arial"/>
          <w:color w:val="800080"/>
          <w:sz w:val="18"/>
          <w:szCs w:val="18"/>
          <w:u w:val="single"/>
          <w:lang w:val="en-US"/>
        </w:rPr>
      </w:pPr>
    </w:p>
    <w:p w:rsidR="00566EEC" w:rsidRDefault="00566EEC">
      <w:pPr>
        <w:spacing w:after="240" w:line="360" w:lineRule="auto"/>
        <w:jc w:val="center"/>
        <w:rPr>
          <w:rFonts w:ascii="Arial" w:hAnsi="Arial" w:cs="Arial"/>
          <w:b/>
          <w:bCs/>
          <w:lang w:val="en-US"/>
        </w:rPr>
      </w:pPr>
      <w:r>
        <w:rPr>
          <w:rFonts w:ascii="Arial" w:hAnsi="Arial" w:cs="Arial"/>
          <w:b/>
          <w:bCs/>
          <w:lang w:val="en-US"/>
        </w:rPr>
        <w:t>Patient Reference Group [PRG]</w:t>
      </w:r>
    </w:p>
    <w:p w:rsidR="00566EEC" w:rsidRPr="007D77A2" w:rsidRDefault="002714DE" w:rsidP="007D77A2">
      <w:pPr>
        <w:tabs>
          <w:tab w:val="left" w:pos="566"/>
          <w:tab w:val="left" w:pos="1417"/>
          <w:tab w:val="left" w:pos="7937"/>
        </w:tabs>
        <w:spacing w:after="240" w:line="360" w:lineRule="auto"/>
        <w:jc w:val="center"/>
        <w:rPr>
          <w:rFonts w:ascii="Arial" w:hAnsi="Arial" w:cs="Arial"/>
          <w:b/>
          <w:bCs/>
          <w:u w:val="single"/>
          <w:lang w:val="en-US"/>
        </w:rPr>
      </w:pPr>
      <w:r>
        <w:rPr>
          <w:rFonts w:ascii="Arial" w:hAnsi="Arial" w:cs="Arial"/>
          <w:b/>
          <w:bCs/>
          <w:u w:val="single"/>
          <w:lang w:val="en-US"/>
        </w:rPr>
        <w:t xml:space="preserve">Draft </w:t>
      </w:r>
      <w:r w:rsidR="003F0737" w:rsidRPr="007D77A2">
        <w:rPr>
          <w:rFonts w:ascii="Arial" w:hAnsi="Arial" w:cs="Arial"/>
          <w:b/>
          <w:bCs/>
          <w:u w:val="single"/>
          <w:lang w:val="en-US"/>
        </w:rPr>
        <w:t>Minutes of the Meeting on</w:t>
      </w:r>
      <w:r w:rsidR="00E33506" w:rsidRPr="007D77A2">
        <w:rPr>
          <w:rFonts w:ascii="Arial" w:hAnsi="Arial" w:cs="Arial"/>
          <w:b/>
          <w:bCs/>
          <w:u w:val="single"/>
          <w:lang w:val="en-US"/>
        </w:rPr>
        <w:t xml:space="preserve"> </w:t>
      </w:r>
      <w:r w:rsidR="00FE4116" w:rsidRPr="007D77A2">
        <w:rPr>
          <w:rFonts w:ascii="Arial" w:hAnsi="Arial" w:cs="Arial"/>
          <w:b/>
          <w:bCs/>
          <w:u w:val="single"/>
          <w:lang w:val="en-US"/>
        </w:rPr>
        <w:t xml:space="preserve">Tuesday, </w:t>
      </w:r>
      <w:r w:rsidR="00DE138F" w:rsidRPr="007D77A2">
        <w:rPr>
          <w:rFonts w:ascii="Arial" w:hAnsi="Arial" w:cs="Arial"/>
          <w:b/>
          <w:bCs/>
          <w:u w:val="single"/>
          <w:lang w:val="en-US"/>
        </w:rPr>
        <w:t>23.5</w:t>
      </w:r>
      <w:r w:rsidR="00E33506" w:rsidRPr="007D77A2">
        <w:rPr>
          <w:rFonts w:ascii="Arial" w:hAnsi="Arial" w:cs="Arial"/>
          <w:b/>
          <w:bCs/>
          <w:u w:val="single"/>
          <w:lang w:val="en-US"/>
        </w:rPr>
        <w:t>.1</w:t>
      </w:r>
      <w:r w:rsidR="005E3F74" w:rsidRPr="007D77A2">
        <w:rPr>
          <w:rFonts w:ascii="Arial" w:hAnsi="Arial" w:cs="Arial"/>
          <w:b/>
          <w:bCs/>
          <w:u w:val="single"/>
          <w:lang w:val="en-US"/>
        </w:rPr>
        <w:t>7</w:t>
      </w:r>
      <w:r w:rsidR="003F0737" w:rsidRPr="007D77A2">
        <w:rPr>
          <w:rFonts w:ascii="Arial" w:hAnsi="Arial" w:cs="Arial"/>
          <w:b/>
          <w:bCs/>
          <w:u w:val="single"/>
          <w:lang w:val="en-US"/>
        </w:rPr>
        <w:t xml:space="preserve"> at</w:t>
      </w:r>
      <w:r w:rsidR="00E33506" w:rsidRPr="007D77A2">
        <w:rPr>
          <w:rFonts w:ascii="Arial" w:hAnsi="Arial" w:cs="Arial"/>
          <w:b/>
          <w:bCs/>
          <w:u w:val="single"/>
          <w:lang w:val="en-US"/>
        </w:rPr>
        <w:t xml:space="preserve"> 6.00pm at the Cottage Surgery</w:t>
      </w:r>
    </w:p>
    <w:p w:rsidR="00566EEC" w:rsidRDefault="00E76639" w:rsidP="00B37643">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1.</w:t>
      </w:r>
      <w:r>
        <w:rPr>
          <w:rFonts w:ascii="Arial" w:hAnsi="Arial" w:cs="Arial"/>
          <w:lang w:val="en-US"/>
        </w:rPr>
        <w:tab/>
      </w:r>
      <w:r w:rsidRPr="00E76639">
        <w:rPr>
          <w:rFonts w:ascii="Arial" w:hAnsi="Arial" w:cs="Arial"/>
          <w:b/>
          <w:lang w:val="en-US"/>
        </w:rPr>
        <w:t>Attendance</w:t>
      </w:r>
      <w:r w:rsidR="00566EEC">
        <w:rPr>
          <w:rFonts w:ascii="Arial" w:hAnsi="Arial" w:cs="Arial"/>
          <w:lang w:val="en-US"/>
        </w:rPr>
        <w:t>:</w:t>
      </w:r>
      <w:r>
        <w:rPr>
          <w:rFonts w:ascii="Arial" w:hAnsi="Arial" w:cs="Arial"/>
          <w:lang w:val="en-US"/>
        </w:rPr>
        <w:t xml:space="preserve"> Present were Les Pole (Chairman), Rod Hudson (Treasurer), Colin Brookes, Ann Irving, </w:t>
      </w:r>
      <w:r w:rsidR="00B37643">
        <w:rPr>
          <w:rFonts w:ascii="Arial" w:hAnsi="Arial" w:cs="Arial"/>
          <w:lang w:val="en-US"/>
        </w:rPr>
        <w:br/>
      </w:r>
      <w:r>
        <w:rPr>
          <w:rFonts w:ascii="Arial" w:hAnsi="Arial" w:cs="Arial"/>
          <w:lang w:val="en-US"/>
        </w:rPr>
        <w:t xml:space="preserve">Liz Shrives, Sue Taylor, Dr. Steve Clay (GP), Dave Harris (Assistant Practice Manager) </w:t>
      </w:r>
      <w:r w:rsidR="00B37643">
        <w:rPr>
          <w:rFonts w:ascii="Arial" w:hAnsi="Arial" w:cs="Arial"/>
          <w:lang w:val="en-US"/>
        </w:rPr>
        <w:br/>
      </w:r>
      <w:r>
        <w:rPr>
          <w:rFonts w:ascii="Arial" w:hAnsi="Arial" w:cs="Arial"/>
          <w:lang w:val="en-US"/>
        </w:rPr>
        <w:t>and Margaret Taylor (Secretary).</w:t>
      </w:r>
      <w:r w:rsidR="00B37643">
        <w:rPr>
          <w:rFonts w:ascii="Arial" w:hAnsi="Arial" w:cs="Arial"/>
          <w:lang w:val="en-US"/>
        </w:rPr>
        <w:t xml:space="preserve">  </w:t>
      </w:r>
      <w:r>
        <w:rPr>
          <w:rFonts w:ascii="Arial" w:hAnsi="Arial" w:cs="Arial"/>
          <w:lang w:val="en-US"/>
        </w:rPr>
        <w:t xml:space="preserve">Apologies were received from Claire Ayres, Marsha </w:t>
      </w:r>
      <w:proofErr w:type="spellStart"/>
      <w:r>
        <w:rPr>
          <w:rFonts w:ascii="Arial" w:hAnsi="Arial" w:cs="Arial"/>
          <w:lang w:val="en-US"/>
        </w:rPr>
        <w:t>Blisset</w:t>
      </w:r>
      <w:proofErr w:type="spellEnd"/>
      <w:r>
        <w:rPr>
          <w:rFonts w:ascii="Arial" w:hAnsi="Arial" w:cs="Arial"/>
          <w:lang w:val="en-US"/>
        </w:rPr>
        <w:t xml:space="preserve">, Anne Gray, Emma Pattison and Karenna </w:t>
      </w:r>
      <w:bookmarkStart w:id="0" w:name="_GoBack"/>
      <w:bookmarkEnd w:id="0"/>
      <w:proofErr w:type="spellStart"/>
      <w:r>
        <w:rPr>
          <w:rFonts w:ascii="Arial" w:hAnsi="Arial" w:cs="Arial"/>
          <w:lang w:val="en-US"/>
        </w:rPr>
        <w:t>Galer-Coombes</w:t>
      </w:r>
      <w:proofErr w:type="spellEnd"/>
    </w:p>
    <w:p w:rsidR="00566EEC" w:rsidRDefault="004F064A" w:rsidP="00B37643">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2</w:t>
      </w:r>
      <w:r w:rsidR="00DE138F">
        <w:rPr>
          <w:rFonts w:ascii="Arial" w:hAnsi="Arial" w:cs="Arial"/>
          <w:lang w:val="en-US"/>
        </w:rPr>
        <w:t>.</w:t>
      </w:r>
      <w:r w:rsidR="00DE138F">
        <w:rPr>
          <w:rFonts w:ascii="Arial" w:hAnsi="Arial" w:cs="Arial"/>
          <w:lang w:val="en-US"/>
        </w:rPr>
        <w:tab/>
      </w:r>
      <w:r w:rsidR="00DE138F" w:rsidRPr="00870D8B">
        <w:rPr>
          <w:rFonts w:ascii="Arial" w:hAnsi="Arial" w:cs="Arial"/>
          <w:b/>
          <w:lang w:val="en-US"/>
        </w:rPr>
        <w:t xml:space="preserve">Minutes of the Meeting on </w:t>
      </w:r>
      <w:r w:rsidR="001778A4" w:rsidRPr="00870D8B">
        <w:rPr>
          <w:rFonts w:ascii="Arial" w:hAnsi="Arial" w:cs="Arial"/>
          <w:b/>
          <w:lang w:val="en-US"/>
        </w:rPr>
        <w:t>7.</w:t>
      </w:r>
      <w:r w:rsidR="00DE138F" w:rsidRPr="00870D8B">
        <w:rPr>
          <w:rFonts w:ascii="Arial" w:hAnsi="Arial" w:cs="Arial"/>
          <w:b/>
          <w:lang w:val="en-US"/>
        </w:rPr>
        <w:t>2</w:t>
      </w:r>
      <w:r w:rsidR="00F01F06" w:rsidRPr="00870D8B">
        <w:rPr>
          <w:rFonts w:ascii="Arial" w:hAnsi="Arial" w:cs="Arial"/>
          <w:b/>
          <w:lang w:val="en-US"/>
        </w:rPr>
        <w:t>.1</w:t>
      </w:r>
      <w:r w:rsidR="00DE138F" w:rsidRPr="00870D8B">
        <w:rPr>
          <w:rFonts w:ascii="Arial" w:hAnsi="Arial" w:cs="Arial"/>
          <w:b/>
          <w:lang w:val="en-US"/>
        </w:rPr>
        <w:t>7</w:t>
      </w:r>
      <w:r w:rsidR="00E76639">
        <w:rPr>
          <w:rFonts w:ascii="Arial" w:hAnsi="Arial" w:cs="Arial"/>
          <w:lang w:val="en-US"/>
        </w:rPr>
        <w:t>:  The minutes of the meeting on 7.2.17, having been previously circulated</w:t>
      </w:r>
      <w:proofErr w:type="gramStart"/>
      <w:r w:rsidR="00E76639">
        <w:rPr>
          <w:rFonts w:ascii="Arial" w:hAnsi="Arial" w:cs="Arial"/>
          <w:lang w:val="en-US"/>
        </w:rPr>
        <w:t>,</w:t>
      </w:r>
      <w:proofErr w:type="gramEnd"/>
      <w:r w:rsidR="00B37643">
        <w:rPr>
          <w:rFonts w:ascii="Arial" w:hAnsi="Arial" w:cs="Arial"/>
          <w:lang w:val="en-US"/>
        </w:rPr>
        <w:br/>
      </w:r>
      <w:r w:rsidR="00E76639">
        <w:rPr>
          <w:rFonts w:ascii="Arial" w:hAnsi="Arial" w:cs="Arial"/>
          <w:lang w:val="en-US"/>
        </w:rPr>
        <w:t>were taken as read and approved.</w:t>
      </w:r>
    </w:p>
    <w:p w:rsidR="00383FE3" w:rsidRDefault="00566EEC" w:rsidP="00AA79AC">
      <w:pPr>
        <w:tabs>
          <w:tab w:val="left" w:pos="566"/>
          <w:tab w:val="left" w:pos="1417"/>
          <w:tab w:val="left" w:pos="7937"/>
        </w:tabs>
        <w:spacing w:after="240" w:line="360" w:lineRule="auto"/>
        <w:jc w:val="both"/>
        <w:rPr>
          <w:rFonts w:ascii="Arial" w:hAnsi="Arial" w:cs="Arial"/>
          <w:lang w:val="en-US"/>
        </w:rPr>
      </w:pPr>
      <w:r>
        <w:rPr>
          <w:rFonts w:ascii="Arial" w:hAnsi="Arial" w:cs="Arial"/>
          <w:lang w:val="en-US"/>
        </w:rPr>
        <w:t>3.</w:t>
      </w:r>
      <w:r>
        <w:rPr>
          <w:rFonts w:ascii="Arial" w:hAnsi="Arial" w:cs="Arial"/>
          <w:lang w:val="en-US"/>
        </w:rPr>
        <w:tab/>
      </w:r>
      <w:r w:rsidRPr="00AA79AC">
        <w:rPr>
          <w:rFonts w:ascii="Arial" w:hAnsi="Arial" w:cs="Arial"/>
          <w:b/>
          <w:lang w:val="en-US"/>
        </w:rPr>
        <w:t>Matters arising not otherwise on the agenda</w:t>
      </w:r>
      <w:r w:rsidR="00383FE3">
        <w:rPr>
          <w:rFonts w:ascii="Arial" w:hAnsi="Arial" w:cs="Arial"/>
          <w:lang w:val="en-US"/>
        </w:rPr>
        <w:t>:</w:t>
      </w:r>
      <w:r w:rsidR="00383FE3">
        <w:rPr>
          <w:rFonts w:ascii="Arial" w:hAnsi="Arial" w:cs="Arial"/>
          <w:lang w:val="en-US"/>
        </w:rPr>
        <w:br/>
      </w:r>
      <w:r w:rsidR="00AA79AC">
        <w:rPr>
          <w:rFonts w:ascii="Arial" w:hAnsi="Arial" w:cs="Arial"/>
          <w:lang w:val="en-US"/>
        </w:rPr>
        <w:t xml:space="preserve">      </w:t>
      </w:r>
      <w:r w:rsidR="00383FE3">
        <w:rPr>
          <w:rFonts w:ascii="Arial" w:hAnsi="Arial" w:cs="Arial"/>
          <w:lang w:val="en-US"/>
        </w:rPr>
        <w:t xml:space="preserve">a) </w:t>
      </w:r>
      <w:r w:rsidR="00DE138F">
        <w:rPr>
          <w:rFonts w:ascii="Arial" w:hAnsi="Arial" w:cs="Arial"/>
          <w:lang w:val="en-US"/>
        </w:rPr>
        <w:t xml:space="preserve">Good </w:t>
      </w:r>
      <w:proofErr w:type="spellStart"/>
      <w:r w:rsidR="00DE138F">
        <w:rPr>
          <w:rFonts w:ascii="Arial" w:hAnsi="Arial" w:cs="Arial"/>
          <w:lang w:val="en-US"/>
        </w:rPr>
        <w:t>Neighbours</w:t>
      </w:r>
      <w:proofErr w:type="spellEnd"/>
      <w:r w:rsidR="00DE138F">
        <w:rPr>
          <w:rFonts w:ascii="Arial" w:hAnsi="Arial" w:cs="Arial"/>
          <w:lang w:val="en-US"/>
        </w:rPr>
        <w:t xml:space="preserve"> Scheme</w:t>
      </w:r>
      <w:r w:rsidR="00AA79AC">
        <w:rPr>
          <w:rFonts w:ascii="Arial" w:hAnsi="Arial" w:cs="Arial"/>
          <w:lang w:val="en-US"/>
        </w:rPr>
        <w:t xml:space="preserve">: Claire Ayres had sent a brief report (attached) indicating that the Good </w:t>
      </w:r>
      <w:r w:rsidR="00AA79AC">
        <w:rPr>
          <w:rFonts w:ascii="Arial" w:hAnsi="Arial" w:cs="Arial"/>
          <w:lang w:val="en-US"/>
        </w:rPr>
        <w:br/>
        <w:t xml:space="preserve">        </w:t>
      </w:r>
      <w:proofErr w:type="spellStart"/>
      <w:r w:rsidR="00AA79AC">
        <w:rPr>
          <w:rFonts w:ascii="Arial" w:hAnsi="Arial" w:cs="Arial"/>
          <w:lang w:val="en-US"/>
        </w:rPr>
        <w:t>Neighbours</w:t>
      </w:r>
      <w:proofErr w:type="spellEnd"/>
      <w:r w:rsidR="00AA79AC">
        <w:rPr>
          <w:rFonts w:ascii="Arial" w:hAnsi="Arial" w:cs="Arial"/>
          <w:lang w:val="en-US"/>
        </w:rPr>
        <w:t xml:space="preserve"> Scheme is progressing well.  Consideration is being given to developing the aspect of </w:t>
      </w:r>
      <w:r w:rsidR="00AA79AC">
        <w:rPr>
          <w:rFonts w:ascii="Arial" w:hAnsi="Arial" w:cs="Arial"/>
          <w:lang w:val="en-US"/>
        </w:rPr>
        <w:br/>
        <w:t xml:space="preserve">        providing companionship.</w:t>
      </w:r>
      <w:r w:rsidR="00DE138F">
        <w:rPr>
          <w:rFonts w:ascii="Arial" w:hAnsi="Arial" w:cs="Arial"/>
          <w:lang w:val="en-US"/>
        </w:rPr>
        <w:br/>
      </w:r>
      <w:r w:rsidR="00AA79AC">
        <w:rPr>
          <w:rFonts w:ascii="Arial" w:hAnsi="Arial" w:cs="Arial"/>
          <w:lang w:val="en-US"/>
        </w:rPr>
        <w:t xml:space="preserve">      </w:t>
      </w:r>
      <w:r w:rsidR="00DE138F">
        <w:rPr>
          <w:rFonts w:ascii="Arial" w:hAnsi="Arial" w:cs="Arial"/>
          <w:lang w:val="en-US"/>
        </w:rPr>
        <w:t xml:space="preserve">b) </w:t>
      </w:r>
      <w:r w:rsidR="00AA79AC">
        <w:rPr>
          <w:rFonts w:ascii="Arial" w:hAnsi="Arial" w:cs="Arial"/>
          <w:lang w:val="en-US"/>
        </w:rPr>
        <w:t>Driveway improvement funding:  Dr. Clay reported that there had been no progress on this.</w:t>
      </w:r>
      <w:r w:rsidR="004F064A">
        <w:rPr>
          <w:rFonts w:ascii="Arial" w:hAnsi="Arial" w:cs="Arial"/>
          <w:lang w:val="en-US"/>
        </w:rPr>
        <w:br/>
      </w:r>
      <w:r w:rsidR="00AA79AC">
        <w:rPr>
          <w:rFonts w:ascii="Arial" w:hAnsi="Arial" w:cs="Arial"/>
          <w:lang w:val="en-US"/>
        </w:rPr>
        <w:t xml:space="preserve">      </w:t>
      </w:r>
      <w:r w:rsidR="001778A4">
        <w:rPr>
          <w:rFonts w:ascii="Arial" w:hAnsi="Arial" w:cs="Arial"/>
          <w:lang w:val="en-US"/>
        </w:rPr>
        <w:t xml:space="preserve">c) </w:t>
      </w:r>
      <w:r w:rsidR="00DE138F">
        <w:rPr>
          <w:rFonts w:ascii="Arial" w:hAnsi="Arial" w:cs="Arial"/>
          <w:lang w:val="en-US"/>
        </w:rPr>
        <w:t>First Aid Training</w:t>
      </w:r>
      <w:r w:rsidR="00AA79AC">
        <w:rPr>
          <w:rFonts w:ascii="Arial" w:hAnsi="Arial" w:cs="Arial"/>
          <w:lang w:val="en-US"/>
        </w:rPr>
        <w:t>:  Sue Taylor reported that a useful and enjoyable session had been held the</w:t>
      </w:r>
      <w:r w:rsidR="00AA79AC">
        <w:rPr>
          <w:rFonts w:ascii="Arial" w:hAnsi="Arial" w:cs="Arial"/>
          <w:lang w:val="en-US"/>
        </w:rPr>
        <w:br/>
        <w:t xml:space="preserve">        previous week, led by Bob Lilley with fifteen people attending.  Another Session was planned for </w:t>
      </w:r>
      <w:r w:rsidR="00870D8B">
        <w:rPr>
          <w:rFonts w:ascii="Arial" w:hAnsi="Arial" w:cs="Arial"/>
          <w:lang w:val="en-US"/>
        </w:rPr>
        <w:br/>
        <w:t xml:space="preserve">        </w:t>
      </w:r>
      <w:r w:rsidR="00AA79AC">
        <w:rPr>
          <w:rFonts w:ascii="Arial" w:hAnsi="Arial" w:cs="Arial"/>
          <w:lang w:val="en-US"/>
        </w:rPr>
        <w:t>Wednesday 24</w:t>
      </w:r>
      <w:r w:rsidR="00AA79AC" w:rsidRPr="00AA79AC">
        <w:rPr>
          <w:rFonts w:ascii="Arial" w:hAnsi="Arial" w:cs="Arial"/>
          <w:vertAlign w:val="superscript"/>
          <w:lang w:val="en-US"/>
        </w:rPr>
        <w:t>th</w:t>
      </w:r>
      <w:r w:rsidR="00AA79AC">
        <w:rPr>
          <w:rFonts w:ascii="Arial" w:hAnsi="Arial" w:cs="Arial"/>
          <w:lang w:val="en-US"/>
        </w:rPr>
        <w:t xml:space="preserve"> led by Sue with twelve people booked.  Les Pole suggested that other similar </w:t>
      </w:r>
      <w:r w:rsidR="00870D8B">
        <w:rPr>
          <w:rFonts w:ascii="Arial" w:hAnsi="Arial" w:cs="Arial"/>
          <w:lang w:val="en-US"/>
        </w:rPr>
        <w:br/>
        <w:t xml:space="preserve">        </w:t>
      </w:r>
      <w:r w:rsidR="00AA79AC">
        <w:rPr>
          <w:rFonts w:ascii="Arial" w:hAnsi="Arial" w:cs="Arial"/>
          <w:lang w:val="en-US"/>
        </w:rPr>
        <w:t>sessions should be arranged</w:t>
      </w:r>
      <w:r w:rsidR="009C0D1B">
        <w:rPr>
          <w:rFonts w:ascii="Arial" w:hAnsi="Arial" w:cs="Arial"/>
          <w:lang w:val="en-US"/>
        </w:rPr>
        <w:t xml:space="preserve"> and the meeting concurred</w:t>
      </w:r>
      <w:r w:rsidR="00AA79AC">
        <w:rPr>
          <w:rFonts w:ascii="Arial" w:hAnsi="Arial" w:cs="Arial"/>
          <w:lang w:val="en-US"/>
        </w:rPr>
        <w:t>.</w:t>
      </w:r>
    </w:p>
    <w:p w:rsidR="00566EEC" w:rsidRDefault="004F064A" w:rsidP="00E76639">
      <w:pPr>
        <w:tabs>
          <w:tab w:val="left" w:pos="566"/>
          <w:tab w:val="left" w:pos="1417"/>
          <w:tab w:val="left" w:pos="7937"/>
        </w:tabs>
        <w:spacing w:after="240" w:line="360" w:lineRule="auto"/>
        <w:rPr>
          <w:rFonts w:ascii="Arial" w:hAnsi="Arial" w:cs="Arial"/>
          <w:lang w:val="en-US"/>
        </w:rPr>
      </w:pPr>
      <w:r>
        <w:rPr>
          <w:rFonts w:ascii="Arial" w:hAnsi="Arial" w:cs="Arial"/>
          <w:lang w:val="en-US"/>
        </w:rPr>
        <w:t>4.</w:t>
      </w:r>
      <w:r>
        <w:rPr>
          <w:rFonts w:ascii="Arial" w:hAnsi="Arial" w:cs="Arial"/>
          <w:lang w:val="en-US"/>
        </w:rPr>
        <w:tab/>
      </w:r>
      <w:r w:rsidRPr="00870D8B">
        <w:rPr>
          <w:rFonts w:ascii="Arial" w:hAnsi="Arial" w:cs="Arial"/>
          <w:b/>
          <w:lang w:val="en-US"/>
        </w:rPr>
        <w:t xml:space="preserve">Treasurer’s </w:t>
      </w:r>
      <w:r w:rsidR="00A21E0E" w:rsidRPr="00870D8B">
        <w:rPr>
          <w:rFonts w:ascii="Arial" w:hAnsi="Arial" w:cs="Arial"/>
          <w:b/>
          <w:lang w:val="en-US"/>
        </w:rPr>
        <w:t>Report</w:t>
      </w:r>
      <w:r w:rsidR="00870D8B">
        <w:rPr>
          <w:rFonts w:ascii="Arial" w:hAnsi="Arial" w:cs="Arial"/>
          <w:lang w:val="en-US"/>
        </w:rPr>
        <w:t xml:space="preserve">: Rod Hudson reported that there had been no major payments or receipts and that </w:t>
      </w:r>
      <w:r w:rsidR="00870D8B">
        <w:rPr>
          <w:rFonts w:ascii="Arial" w:hAnsi="Arial" w:cs="Arial"/>
          <w:lang w:val="en-US"/>
        </w:rPr>
        <w:br/>
        <w:t xml:space="preserve">      the balance stands at £566.83. A replacement ear machine had been bought but the cost had been </w:t>
      </w:r>
      <w:r w:rsidR="00870D8B">
        <w:rPr>
          <w:rFonts w:ascii="Arial" w:hAnsi="Arial" w:cs="Arial"/>
          <w:lang w:val="en-US"/>
        </w:rPr>
        <w:br/>
        <w:t xml:space="preserve">      met from other funds.  No immediate expenditure is anticipated although there may be a small </w:t>
      </w:r>
      <w:r w:rsidR="00870D8B">
        <w:rPr>
          <w:rFonts w:ascii="Arial" w:hAnsi="Arial" w:cs="Arial"/>
          <w:lang w:val="en-US"/>
        </w:rPr>
        <w:br/>
        <w:t xml:space="preserve">      contribution needed towards the cost of a meeting room for the South </w:t>
      </w:r>
      <w:proofErr w:type="spellStart"/>
      <w:r w:rsidR="00870D8B">
        <w:rPr>
          <w:rFonts w:ascii="Arial" w:hAnsi="Arial" w:cs="Arial"/>
          <w:lang w:val="en-US"/>
        </w:rPr>
        <w:t>Charnwood</w:t>
      </w:r>
      <w:proofErr w:type="spellEnd"/>
      <w:r w:rsidR="00870D8B">
        <w:rPr>
          <w:rFonts w:ascii="Arial" w:hAnsi="Arial" w:cs="Arial"/>
          <w:lang w:val="en-US"/>
        </w:rPr>
        <w:t xml:space="preserve"> PPG Network.</w:t>
      </w:r>
    </w:p>
    <w:p w:rsidR="007D77A2" w:rsidRDefault="00C84C64" w:rsidP="008456FB">
      <w:pPr>
        <w:tabs>
          <w:tab w:val="left" w:pos="566"/>
          <w:tab w:val="left" w:pos="1417"/>
          <w:tab w:val="left" w:pos="7937"/>
        </w:tabs>
        <w:spacing w:after="240" w:line="360" w:lineRule="auto"/>
        <w:ind w:left="570" w:hanging="570"/>
        <w:rPr>
          <w:rFonts w:ascii="Arial" w:hAnsi="Arial" w:cs="Arial"/>
          <w:lang w:val="en-US"/>
        </w:rPr>
      </w:pPr>
      <w:r>
        <w:rPr>
          <w:rFonts w:ascii="Arial" w:hAnsi="Arial" w:cs="Arial"/>
          <w:lang w:val="en-US"/>
        </w:rPr>
        <w:t>5</w:t>
      </w:r>
      <w:r w:rsidR="004F064A">
        <w:rPr>
          <w:rFonts w:ascii="Arial" w:hAnsi="Arial" w:cs="Arial"/>
          <w:lang w:val="en-US"/>
        </w:rPr>
        <w:t>.</w:t>
      </w:r>
      <w:r w:rsidR="004F064A">
        <w:rPr>
          <w:rFonts w:ascii="Arial" w:hAnsi="Arial" w:cs="Arial"/>
          <w:lang w:val="en-US"/>
        </w:rPr>
        <w:tab/>
      </w:r>
      <w:r w:rsidR="00DE138F" w:rsidRPr="001A3086">
        <w:rPr>
          <w:rFonts w:ascii="Arial" w:hAnsi="Arial" w:cs="Arial"/>
          <w:b/>
          <w:lang w:val="en-US"/>
        </w:rPr>
        <w:t>CQC inspection</w:t>
      </w:r>
      <w:r w:rsidR="009C0D1B" w:rsidRPr="009C0D1B">
        <w:rPr>
          <w:rFonts w:ascii="Arial" w:hAnsi="Arial" w:cs="Arial"/>
          <w:lang w:val="en-US"/>
        </w:rPr>
        <w:t>:  Margaret Taylor</w:t>
      </w:r>
      <w:r w:rsidR="009C0D1B">
        <w:rPr>
          <w:rFonts w:ascii="Arial" w:hAnsi="Arial" w:cs="Arial"/>
          <w:lang w:val="en-US"/>
        </w:rPr>
        <w:t xml:space="preserve"> presented a statement which she had prepared on the CQC Report </w:t>
      </w:r>
      <w:r w:rsidR="009C0D1B">
        <w:rPr>
          <w:rFonts w:ascii="Arial" w:hAnsi="Arial" w:cs="Arial"/>
          <w:lang w:val="en-US"/>
        </w:rPr>
        <w:br/>
        <w:t xml:space="preserve">and findings </w:t>
      </w:r>
      <w:r w:rsidR="009C0D1B" w:rsidRPr="009C0D1B">
        <w:rPr>
          <w:rFonts w:ascii="Arial" w:hAnsi="Arial" w:cs="Arial"/>
          <w:i/>
          <w:lang w:val="en-US"/>
        </w:rPr>
        <w:t>(attached</w:t>
      </w:r>
      <w:r w:rsidR="009C0D1B">
        <w:rPr>
          <w:rFonts w:ascii="Arial" w:hAnsi="Arial" w:cs="Arial"/>
          <w:lang w:val="en-US"/>
        </w:rPr>
        <w:t xml:space="preserve">).  In discussion PPG members agreed that the </w:t>
      </w:r>
      <w:r w:rsidR="008456FB">
        <w:rPr>
          <w:rFonts w:ascii="Arial" w:hAnsi="Arial" w:cs="Arial"/>
          <w:lang w:val="en-US"/>
        </w:rPr>
        <w:t xml:space="preserve">report contained unacceptable inaccuracies and exaggerations and the rating given did not </w:t>
      </w:r>
      <w:r w:rsidR="009C0D1B">
        <w:rPr>
          <w:rFonts w:ascii="Arial" w:hAnsi="Arial" w:cs="Arial"/>
          <w:lang w:val="en-US"/>
        </w:rPr>
        <w:t>represent</w:t>
      </w:r>
      <w:r w:rsidR="008456FB">
        <w:rPr>
          <w:rFonts w:ascii="Arial" w:hAnsi="Arial" w:cs="Arial"/>
          <w:lang w:val="en-US"/>
        </w:rPr>
        <w:t xml:space="preserve"> the excellent care given to patients by the surgery.  The manner in which the inspectors carried out the inspection was flawed and the CQC processes for correcting inaccuracies was not fit for purpose.  While the investigation carried out under the CQC Complaints procedure did partly uphold some of the complaints, the investigator’s response to others </w:t>
      </w:r>
      <w:r w:rsidR="00391048">
        <w:rPr>
          <w:rFonts w:ascii="Arial" w:hAnsi="Arial" w:cs="Arial"/>
          <w:lang w:val="en-US"/>
        </w:rPr>
        <w:t>was indicative of an unacceptable variation in requirements caused by the freedom given to inspectors to determine the standards required.  In the case of one complaint the investigator was ‘unable to de</w:t>
      </w:r>
      <w:r w:rsidR="00073029">
        <w:rPr>
          <w:rFonts w:ascii="Arial" w:hAnsi="Arial" w:cs="Arial"/>
          <w:lang w:val="en-US"/>
        </w:rPr>
        <w:t xml:space="preserve">termine the outcome’ because </w:t>
      </w:r>
      <w:r w:rsidR="00391048">
        <w:rPr>
          <w:rFonts w:ascii="Arial" w:hAnsi="Arial" w:cs="Arial"/>
          <w:lang w:val="en-US"/>
        </w:rPr>
        <w:t>the inspectors’ record differed from that of the surgery staff.  The PPG thought it unfortunate that the investigator had thought it appropriate to speak to the inspectors about this but</w:t>
      </w:r>
      <w:r w:rsidR="007D77A2">
        <w:rPr>
          <w:rFonts w:ascii="Arial" w:hAnsi="Arial" w:cs="Arial"/>
          <w:lang w:val="en-US"/>
        </w:rPr>
        <w:t xml:space="preserve"> not to speak to surgery staff.</w:t>
      </w:r>
    </w:p>
    <w:p w:rsidR="007D77A2" w:rsidRDefault="007D77A2" w:rsidP="008456FB">
      <w:pPr>
        <w:tabs>
          <w:tab w:val="left" w:pos="566"/>
          <w:tab w:val="left" w:pos="1417"/>
          <w:tab w:val="left" w:pos="7937"/>
        </w:tabs>
        <w:spacing w:after="240" w:line="360" w:lineRule="auto"/>
        <w:ind w:left="570" w:hanging="570"/>
        <w:rPr>
          <w:rFonts w:ascii="Arial" w:hAnsi="Arial" w:cs="Arial"/>
          <w:lang w:val="en-US"/>
        </w:rPr>
      </w:pPr>
      <w:r>
        <w:rPr>
          <w:rFonts w:ascii="Arial" w:hAnsi="Arial" w:cs="Arial"/>
          <w:lang w:val="en-US"/>
        </w:rPr>
        <w:tab/>
        <w:t>The PPG reaffirmed its view that the care given to patients by the Cottage Surgery staff is exemplary and that, notwithstanding the CQC’s rating, there is no risk and has never been any risk to patients’ safety.  Colin Brookes gave a typical example of the level of care when he de</w:t>
      </w:r>
      <w:r w:rsidR="008E389E">
        <w:rPr>
          <w:rFonts w:ascii="Arial" w:hAnsi="Arial" w:cs="Arial"/>
          <w:lang w:val="en-US"/>
        </w:rPr>
        <w:t xml:space="preserve">scribed how Amy </w:t>
      </w:r>
      <w:proofErr w:type="spellStart"/>
      <w:r w:rsidR="008E389E">
        <w:rPr>
          <w:rFonts w:ascii="Arial" w:hAnsi="Arial" w:cs="Arial"/>
          <w:lang w:val="en-US"/>
        </w:rPr>
        <w:t>Weightman</w:t>
      </w:r>
      <w:proofErr w:type="spellEnd"/>
      <w:r>
        <w:rPr>
          <w:rFonts w:ascii="Arial" w:hAnsi="Arial" w:cs="Arial"/>
          <w:lang w:val="en-US"/>
        </w:rPr>
        <w:t xml:space="preserve"> took a blood sample without </w:t>
      </w:r>
      <w:r w:rsidR="00073029">
        <w:rPr>
          <w:rFonts w:ascii="Arial" w:hAnsi="Arial" w:cs="Arial"/>
          <w:lang w:val="en-US"/>
        </w:rPr>
        <w:t>Colin</w:t>
      </w:r>
      <w:r w:rsidR="00CE0BAB">
        <w:rPr>
          <w:rFonts w:ascii="Arial" w:hAnsi="Arial" w:cs="Arial"/>
          <w:lang w:val="en-US"/>
        </w:rPr>
        <w:t xml:space="preserve"> feeling the needle.  Others shared the same experience and acknowledged Amy’s skill.</w:t>
      </w:r>
    </w:p>
    <w:p w:rsidR="008E389E" w:rsidRDefault="008E389E" w:rsidP="008456FB">
      <w:pPr>
        <w:tabs>
          <w:tab w:val="left" w:pos="566"/>
          <w:tab w:val="left" w:pos="1417"/>
          <w:tab w:val="left" w:pos="7937"/>
        </w:tabs>
        <w:spacing w:after="240" w:line="360" w:lineRule="auto"/>
        <w:ind w:left="570" w:hanging="570"/>
        <w:rPr>
          <w:rFonts w:ascii="Arial" w:hAnsi="Arial" w:cs="Arial"/>
          <w:lang w:val="en-US"/>
        </w:rPr>
      </w:pPr>
      <w:r>
        <w:rPr>
          <w:rFonts w:ascii="Arial" w:hAnsi="Arial" w:cs="Arial"/>
          <w:lang w:val="en-US"/>
        </w:rPr>
        <w:lastRenderedPageBreak/>
        <w:t>Minutes 25.5.17 continued]</w:t>
      </w:r>
      <w:r>
        <w:rPr>
          <w:rFonts w:ascii="Arial" w:hAnsi="Arial" w:cs="Arial"/>
          <w:lang w:val="en-US"/>
        </w:rPr>
        <w:tab/>
      </w:r>
      <w:r>
        <w:rPr>
          <w:rFonts w:ascii="Arial" w:hAnsi="Arial" w:cs="Arial"/>
          <w:lang w:val="en-US"/>
        </w:rPr>
        <w:tab/>
      </w:r>
      <w:r>
        <w:rPr>
          <w:rFonts w:ascii="Arial" w:hAnsi="Arial" w:cs="Arial"/>
          <w:lang w:val="en-US"/>
        </w:rPr>
        <w:tab/>
        <w:t>p.2</w:t>
      </w:r>
    </w:p>
    <w:p w:rsidR="008E389E" w:rsidRDefault="008E389E"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6.</w:t>
      </w:r>
      <w:r>
        <w:rPr>
          <w:rFonts w:ascii="Arial" w:hAnsi="Arial" w:cs="Arial"/>
          <w:lang w:val="en-US"/>
        </w:rPr>
        <w:tab/>
      </w:r>
      <w:r w:rsidRPr="006C36C7">
        <w:rPr>
          <w:rFonts w:ascii="Arial" w:hAnsi="Arial" w:cs="Arial"/>
          <w:b/>
          <w:lang w:val="en-US"/>
        </w:rPr>
        <w:t>NHS Concerns</w:t>
      </w:r>
      <w:r>
        <w:rPr>
          <w:rFonts w:ascii="Arial" w:hAnsi="Arial" w:cs="Arial"/>
          <w:lang w:val="en-US"/>
        </w:rPr>
        <w:t xml:space="preserve">: </w:t>
      </w:r>
      <w:r w:rsidR="006C36C7">
        <w:rPr>
          <w:rFonts w:ascii="Arial" w:hAnsi="Arial" w:cs="Arial"/>
          <w:lang w:val="en-US"/>
        </w:rPr>
        <w:t xml:space="preserve">a) </w:t>
      </w:r>
      <w:r>
        <w:rPr>
          <w:rFonts w:ascii="Arial" w:hAnsi="Arial" w:cs="Arial"/>
          <w:lang w:val="en-US"/>
        </w:rPr>
        <w:t>The meeting not</w:t>
      </w:r>
      <w:r w:rsidR="006C36C7">
        <w:rPr>
          <w:rFonts w:ascii="Arial" w:hAnsi="Arial" w:cs="Arial"/>
          <w:lang w:val="en-US"/>
        </w:rPr>
        <w:t>ed briefly the on-going concern</w:t>
      </w:r>
      <w:r>
        <w:rPr>
          <w:rFonts w:ascii="Arial" w:hAnsi="Arial" w:cs="Arial"/>
          <w:lang w:val="en-US"/>
        </w:rPr>
        <w:t xml:space="preserve"> about </w:t>
      </w:r>
      <w:r w:rsidR="006C36C7">
        <w:rPr>
          <w:rFonts w:ascii="Arial" w:hAnsi="Arial" w:cs="Arial"/>
          <w:lang w:val="en-US"/>
        </w:rPr>
        <w:t xml:space="preserve">delays in treatment and the funding         challenges faced by the NHS.  </w:t>
      </w:r>
      <w:r w:rsidR="006C36C7">
        <w:rPr>
          <w:rFonts w:ascii="Arial" w:hAnsi="Arial" w:cs="Arial"/>
          <w:lang w:val="en-US"/>
        </w:rPr>
        <w:br/>
        <w:t>a)  Margaret Taylor told the PPG of a meeting she had attended informing patient representatives about developments in the keeping and sharing of patients’ summary records.  It is now possible to include more information but only with the patient’s consent.  It is hoped to make it possible for consultants to add appropriate information about prescriptions etc. but this is not at present possible because of data protection regulations.</w:t>
      </w:r>
    </w:p>
    <w:p w:rsidR="006C36C7" w:rsidRDefault="006C36C7"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7.</w:t>
      </w:r>
      <w:r>
        <w:rPr>
          <w:rFonts w:ascii="Arial" w:hAnsi="Arial" w:cs="Arial"/>
          <w:lang w:val="en-US"/>
        </w:rPr>
        <w:tab/>
      </w:r>
      <w:r w:rsidRPr="00F85F88">
        <w:rPr>
          <w:rFonts w:ascii="Arial" w:hAnsi="Arial" w:cs="Arial"/>
          <w:b/>
          <w:lang w:val="en-US"/>
        </w:rPr>
        <w:t xml:space="preserve">South </w:t>
      </w:r>
      <w:proofErr w:type="spellStart"/>
      <w:r w:rsidRPr="00F85F88">
        <w:rPr>
          <w:rFonts w:ascii="Arial" w:hAnsi="Arial" w:cs="Arial"/>
          <w:b/>
          <w:lang w:val="en-US"/>
        </w:rPr>
        <w:t>Charnwood</w:t>
      </w:r>
      <w:proofErr w:type="spellEnd"/>
      <w:r w:rsidRPr="00F85F88">
        <w:rPr>
          <w:rFonts w:ascii="Arial" w:hAnsi="Arial" w:cs="Arial"/>
          <w:b/>
          <w:lang w:val="en-US"/>
        </w:rPr>
        <w:t xml:space="preserve"> PPG Network</w:t>
      </w:r>
      <w:r>
        <w:rPr>
          <w:rFonts w:ascii="Arial" w:hAnsi="Arial" w:cs="Arial"/>
          <w:lang w:val="en-US"/>
        </w:rPr>
        <w:t>:  This was begun about a year ago with funding from the CCG but that funding has now ceased</w:t>
      </w:r>
      <w:r w:rsidR="00F85F88">
        <w:rPr>
          <w:rFonts w:ascii="Arial" w:hAnsi="Arial" w:cs="Arial"/>
          <w:lang w:val="en-US"/>
        </w:rPr>
        <w:t xml:space="preserve"> and the Federation staff informed members that the Network would no longer meet.  However some of the patient representatives believe that meeting together can provide support and enable the sharing of ideas and are planning to invite patient representatives from each of the surgeries in South </w:t>
      </w:r>
      <w:proofErr w:type="spellStart"/>
      <w:r w:rsidR="00F85F88">
        <w:rPr>
          <w:rFonts w:ascii="Arial" w:hAnsi="Arial" w:cs="Arial"/>
          <w:lang w:val="en-US"/>
        </w:rPr>
        <w:t>Charnwood</w:t>
      </w:r>
      <w:proofErr w:type="spellEnd"/>
      <w:r w:rsidR="00F85F88">
        <w:rPr>
          <w:rFonts w:ascii="Arial" w:hAnsi="Arial" w:cs="Arial"/>
          <w:lang w:val="en-US"/>
        </w:rPr>
        <w:t xml:space="preserve"> to a meeting on June 8</w:t>
      </w:r>
      <w:r w:rsidR="00F85F88" w:rsidRPr="00F85F88">
        <w:rPr>
          <w:rFonts w:ascii="Arial" w:hAnsi="Arial" w:cs="Arial"/>
          <w:vertAlign w:val="superscript"/>
          <w:lang w:val="en-US"/>
        </w:rPr>
        <w:t>th</w:t>
      </w:r>
      <w:r w:rsidR="00F85F88">
        <w:rPr>
          <w:rFonts w:ascii="Arial" w:hAnsi="Arial" w:cs="Arial"/>
          <w:lang w:val="en-US"/>
        </w:rPr>
        <w:t xml:space="preserve"> to consider if and how we can continue organize the network ourselves.</w:t>
      </w:r>
    </w:p>
    <w:p w:rsidR="00F85F88" w:rsidRDefault="00F85F88"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 xml:space="preserve">8.  </w:t>
      </w:r>
      <w:r w:rsidRPr="00F85F88">
        <w:rPr>
          <w:rFonts w:ascii="Arial" w:hAnsi="Arial" w:cs="Arial"/>
          <w:b/>
          <w:lang w:val="en-US"/>
        </w:rPr>
        <w:t>Reports of meetings attended</w:t>
      </w:r>
      <w:r>
        <w:rPr>
          <w:rFonts w:ascii="Arial" w:hAnsi="Arial" w:cs="Arial"/>
          <w:lang w:val="en-US"/>
        </w:rPr>
        <w:t>:  It had not been possible to produce reports from the WLCCG PPG Network and from the LLR Alliance, the Planned Care Board and UHL Patient Groups but notes of rel</w:t>
      </w:r>
      <w:r w:rsidR="00073029">
        <w:rPr>
          <w:rFonts w:ascii="Arial" w:hAnsi="Arial" w:cs="Arial"/>
          <w:lang w:val="en-US"/>
        </w:rPr>
        <w:t>eva</w:t>
      </w:r>
      <w:r>
        <w:rPr>
          <w:rFonts w:ascii="Arial" w:hAnsi="Arial" w:cs="Arial"/>
          <w:lang w:val="en-US"/>
        </w:rPr>
        <w:t>nt items from these would be circulated later. (</w:t>
      </w:r>
      <w:proofErr w:type="gramStart"/>
      <w:r w:rsidRPr="00F85F88">
        <w:rPr>
          <w:rFonts w:ascii="Arial" w:hAnsi="Arial" w:cs="Arial"/>
          <w:i/>
          <w:lang w:val="en-US"/>
        </w:rPr>
        <w:t>attached</w:t>
      </w:r>
      <w:proofErr w:type="gramEnd"/>
      <w:r>
        <w:rPr>
          <w:rFonts w:ascii="Arial" w:hAnsi="Arial" w:cs="Arial"/>
          <w:lang w:val="en-US"/>
        </w:rPr>
        <w:t xml:space="preserve">) </w:t>
      </w:r>
    </w:p>
    <w:p w:rsidR="00E8258D" w:rsidRDefault="00E8258D"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9.</w:t>
      </w:r>
      <w:r>
        <w:rPr>
          <w:rFonts w:ascii="Arial" w:hAnsi="Arial" w:cs="Arial"/>
          <w:lang w:val="en-US"/>
        </w:rPr>
        <w:tab/>
      </w:r>
      <w:r w:rsidRPr="00E8258D">
        <w:rPr>
          <w:rFonts w:ascii="Arial" w:hAnsi="Arial" w:cs="Arial"/>
          <w:b/>
          <w:lang w:val="en-US"/>
        </w:rPr>
        <w:t>Dying with dignity</w:t>
      </w:r>
      <w:r>
        <w:rPr>
          <w:rFonts w:ascii="Arial" w:hAnsi="Arial" w:cs="Arial"/>
          <w:lang w:val="en-US"/>
        </w:rPr>
        <w:t xml:space="preserve">:  Colin Brookes shared with the meeting a news item on the decision of a German court to </w:t>
      </w:r>
      <w:proofErr w:type="spellStart"/>
      <w:r>
        <w:rPr>
          <w:rFonts w:ascii="Arial" w:hAnsi="Arial" w:cs="Arial"/>
          <w:lang w:val="en-US"/>
        </w:rPr>
        <w:t>legalise</w:t>
      </w:r>
      <w:proofErr w:type="spellEnd"/>
      <w:r>
        <w:rPr>
          <w:rFonts w:ascii="Arial" w:hAnsi="Arial" w:cs="Arial"/>
          <w:lang w:val="en-US"/>
        </w:rPr>
        <w:t xml:space="preserve"> the purchase of prescription drugs to allow people who so chose to end their own lives with dignity. </w:t>
      </w:r>
    </w:p>
    <w:p w:rsidR="00E8258D" w:rsidRDefault="00E8258D"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 xml:space="preserve">10. </w:t>
      </w:r>
      <w:r w:rsidRPr="00E8258D">
        <w:rPr>
          <w:rFonts w:ascii="Arial" w:hAnsi="Arial" w:cs="Arial"/>
          <w:b/>
          <w:lang w:val="en-US"/>
        </w:rPr>
        <w:t>Patient Feedback</w:t>
      </w:r>
      <w:r>
        <w:rPr>
          <w:rFonts w:ascii="Arial" w:hAnsi="Arial" w:cs="Arial"/>
          <w:lang w:val="en-US"/>
        </w:rPr>
        <w:t>:  There were no particular items of feedback from patients of the Cottage Surgery to report although there was some sharing of patients’ experiences elsewhere.</w:t>
      </w:r>
    </w:p>
    <w:p w:rsidR="00E8258D" w:rsidRDefault="00E8258D"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 xml:space="preserve">11. </w:t>
      </w:r>
      <w:r w:rsidR="00702B31" w:rsidRPr="00702B31">
        <w:rPr>
          <w:rFonts w:ascii="Arial" w:hAnsi="Arial" w:cs="Arial"/>
          <w:b/>
          <w:lang w:val="en-US"/>
        </w:rPr>
        <w:t>Other Business</w:t>
      </w:r>
      <w:r w:rsidR="00702B31">
        <w:rPr>
          <w:rFonts w:ascii="Arial" w:hAnsi="Arial" w:cs="Arial"/>
          <w:lang w:val="en-US"/>
        </w:rPr>
        <w:t>:  Ann Irving shared with the meeting some comparison figures of patient feedback taken from NHS England GP Patients Survey showing how the Cottage surgery outperforms Quorn Medical Centre in all but one area and does significantly better than the national average.  Ann also shared a list she had produced of the Achievements of the Cottage Surgery Patient Participation Group since it began as the Friends of the Cottage Surgery. (</w:t>
      </w:r>
      <w:r w:rsidR="00702B31" w:rsidRPr="00702B31">
        <w:rPr>
          <w:rFonts w:ascii="Arial" w:hAnsi="Arial" w:cs="Arial"/>
          <w:i/>
          <w:lang w:val="en-US"/>
        </w:rPr>
        <w:t>attached</w:t>
      </w:r>
      <w:r w:rsidR="00702B31">
        <w:rPr>
          <w:rFonts w:ascii="Arial" w:hAnsi="Arial" w:cs="Arial"/>
          <w:lang w:val="en-US"/>
        </w:rPr>
        <w:t>)</w:t>
      </w:r>
    </w:p>
    <w:p w:rsidR="00702B31" w:rsidRDefault="00702B31"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 xml:space="preserve">12. </w:t>
      </w:r>
      <w:r w:rsidRPr="00014890">
        <w:rPr>
          <w:rFonts w:ascii="Arial" w:hAnsi="Arial" w:cs="Arial"/>
          <w:b/>
          <w:lang w:val="en-US"/>
        </w:rPr>
        <w:t>Next Meeting</w:t>
      </w:r>
      <w:r>
        <w:rPr>
          <w:rFonts w:ascii="Arial" w:hAnsi="Arial" w:cs="Arial"/>
          <w:lang w:val="en-US"/>
        </w:rPr>
        <w:t>:  The next regular meeting will be on Tuesday, August 8</w:t>
      </w:r>
      <w:r w:rsidRPr="00702B31">
        <w:rPr>
          <w:rFonts w:ascii="Arial" w:hAnsi="Arial" w:cs="Arial"/>
          <w:vertAlign w:val="superscript"/>
          <w:lang w:val="en-US"/>
        </w:rPr>
        <w:t>th</w:t>
      </w:r>
      <w:r>
        <w:rPr>
          <w:rFonts w:ascii="Arial" w:hAnsi="Arial" w:cs="Arial"/>
          <w:lang w:val="en-US"/>
        </w:rPr>
        <w:t xml:space="preserve"> at 6.00 pm at the surgery</w:t>
      </w:r>
      <w:r w:rsidR="00014890">
        <w:rPr>
          <w:rFonts w:ascii="Arial" w:hAnsi="Arial" w:cs="Arial"/>
          <w:lang w:val="en-US"/>
        </w:rPr>
        <w:t>, unless otherwise advised.  Ruth Waddington from WLCCG has asked to meet with the PPG members to consider the CQC report.  The meeting agreed that the secretary should contact her to try to arrange a suitable time, possibly during the day, when a number of PPG members could meet her.</w:t>
      </w:r>
    </w:p>
    <w:p w:rsidR="00BB5EE6" w:rsidRDefault="00BB5EE6" w:rsidP="006C36C7">
      <w:pPr>
        <w:tabs>
          <w:tab w:val="left" w:pos="566"/>
          <w:tab w:val="left" w:pos="1417"/>
          <w:tab w:val="left" w:pos="7937"/>
        </w:tabs>
        <w:spacing w:after="240" w:line="360" w:lineRule="auto"/>
        <w:ind w:left="566" w:hanging="266"/>
        <w:rPr>
          <w:rFonts w:ascii="Arial" w:hAnsi="Arial" w:cs="Arial"/>
          <w:lang w:val="en-US"/>
        </w:rPr>
      </w:pPr>
    </w:p>
    <w:p w:rsidR="00BB5EE6" w:rsidRDefault="00BB5EE6" w:rsidP="006C36C7">
      <w:pPr>
        <w:tabs>
          <w:tab w:val="left" w:pos="566"/>
          <w:tab w:val="left" w:pos="1417"/>
          <w:tab w:val="left" w:pos="7937"/>
        </w:tabs>
        <w:spacing w:after="240" w:line="360" w:lineRule="auto"/>
        <w:ind w:left="566" w:hanging="266"/>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Margaret Taylor 30.5.17</w:t>
      </w:r>
    </w:p>
    <w:p w:rsidR="007D77A2" w:rsidRDefault="007D77A2">
      <w:pPr>
        <w:widowControl/>
        <w:overflowPunct/>
        <w:autoSpaceDE/>
        <w:autoSpaceDN/>
        <w:adjustRightInd/>
        <w:spacing w:after="160" w:line="259" w:lineRule="auto"/>
        <w:rPr>
          <w:rFonts w:ascii="Arial" w:hAnsi="Arial" w:cs="Arial"/>
          <w:lang w:val="en-US"/>
        </w:rPr>
      </w:pPr>
    </w:p>
    <w:sectPr w:rsidR="007D77A2" w:rsidSect="007D77A2">
      <w:headerReference w:type="default" r:id="rId7"/>
      <w:footerReference w:type="default" r:id="rId8"/>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75" w:rsidRDefault="00A82375" w:rsidP="00566EEC">
      <w:r>
        <w:separator/>
      </w:r>
    </w:p>
  </w:endnote>
  <w:endnote w:type="continuationSeparator" w:id="0">
    <w:p w:rsidR="00A82375" w:rsidRDefault="00A82375"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75" w:rsidRDefault="00A82375" w:rsidP="00566EEC">
      <w:r>
        <w:separator/>
      </w:r>
    </w:p>
  </w:footnote>
  <w:footnote w:type="continuationSeparator" w:id="0">
    <w:p w:rsidR="00A82375" w:rsidRDefault="00A82375" w:rsidP="0056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EEC"/>
    <w:rsid w:val="00014890"/>
    <w:rsid w:val="00017837"/>
    <w:rsid w:val="00062CED"/>
    <w:rsid w:val="00073029"/>
    <w:rsid w:val="000770CB"/>
    <w:rsid w:val="000C60DE"/>
    <w:rsid w:val="0017115A"/>
    <w:rsid w:val="00172723"/>
    <w:rsid w:val="001778A4"/>
    <w:rsid w:val="001A3086"/>
    <w:rsid w:val="001A3ECE"/>
    <w:rsid w:val="00231EF1"/>
    <w:rsid w:val="002714DE"/>
    <w:rsid w:val="002941D8"/>
    <w:rsid w:val="002B4097"/>
    <w:rsid w:val="002F347F"/>
    <w:rsid w:val="00351C6F"/>
    <w:rsid w:val="00351EF6"/>
    <w:rsid w:val="00383FE3"/>
    <w:rsid w:val="00391048"/>
    <w:rsid w:val="003C720E"/>
    <w:rsid w:val="003E3289"/>
    <w:rsid w:val="003F0737"/>
    <w:rsid w:val="004347CB"/>
    <w:rsid w:val="00464AED"/>
    <w:rsid w:val="004F064A"/>
    <w:rsid w:val="00503653"/>
    <w:rsid w:val="00566EEC"/>
    <w:rsid w:val="005760ED"/>
    <w:rsid w:val="005828D1"/>
    <w:rsid w:val="005A7412"/>
    <w:rsid w:val="005B0943"/>
    <w:rsid w:val="005E3F74"/>
    <w:rsid w:val="005E616F"/>
    <w:rsid w:val="00605B3B"/>
    <w:rsid w:val="00627FE9"/>
    <w:rsid w:val="006A1F57"/>
    <w:rsid w:val="006B0DDA"/>
    <w:rsid w:val="006C36C7"/>
    <w:rsid w:val="006D27A1"/>
    <w:rsid w:val="00702B31"/>
    <w:rsid w:val="00704164"/>
    <w:rsid w:val="007601D5"/>
    <w:rsid w:val="007724A9"/>
    <w:rsid w:val="007D77A2"/>
    <w:rsid w:val="007E2D29"/>
    <w:rsid w:val="008456FB"/>
    <w:rsid w:val="00870D8B"/>
    <w:rsid w:val="008D23FE"/>
    <w:rsid w:val="008E389E"/>
    <w:rsid w:val="00910ECE"/>
    <w:rsid w:val="00960F0D"/>
    <w:rsid w:val="00977482"/>
    <w:rsid w:val="009B6E3E"/>
    <w:rsid w:val="009C0D1B"/>
    <w:rsid w:val="009C5B42"/>
    <w:rsid w:val="009F2408"/>
    <w:rsid w:val="00A21E0E"/>
    <w:rsid w:val="00A82375"/>
    <w:rsid w:val="00AA79AC"/>
    <w:rsid w:val="00AB79F6"/>
    <w:rsid w:val="00AD4434"/>
    <w:rsid w:val="00B0522D"/>
    <w:rsid w:val="00B34AC0"/>
    <w:rsid w:val="00B37643"/>
    <w:rsid w:val="00B547F8"/>
    <w:rsid w:val="00B56B72"/>
    <w:rsid w:val="00BB5EE6"/>
    <w:rsid w:val="00BD73F9"/>
    <w:rsid w:val="00BE5A49"/>
    <w:rsid w:val="00C541FB"/>
    <w:rsid w:val="00C570D9"/>
    <w:rsid w:val="00C705F3"/>
    <w:rsid w:val="00C84C64"/>
    <w:rsid w:val="00CC3054"/>
    <w:rsid w:val="00CE0BAB"/>
    <w:rsid w:val="00D720D8"/>
    <w:rsid w:val="00D76905"/>
    <w:rsid w:val="00D9211E"/>
    <w:rsid w:val="00DB0DF7"/>
    <w:rsid w:val="00DE138F"/>
    <w:rsid w:val="00E33506"/>
    <w:rsid w:val="00E41838"/>
    <w:rsid w:val="00E76639"/>
    <w:rsid w:val="00E8258D"/>
    <w:rsid w:val="00EA523D"/>
    <w:rsid w:val="00EE571A"/>
    <w:rsid w:val="00F01F06"/>
    <w:rsid w:val="00F21869"/>
    <w:rsid w:val="00F63A6C"/>
    <w:rsid w:val="00F85F88"/>
    <w:rsid w:val="00FE18BF"/>
    <w:rsid w:val="00FE4116"/>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98E4E-3242-44DF-912C-598D6A2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ttagesurg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10</cp:revision>
  <cp:lastPrinted>2017-05-31T11:46:00Z</cp:lastPrinted>
  <dcterms:created xsi:type="dcterms:W3CDTF">2017-05-26T09:22:00Z</dcterms:created>
  <dcterms:modified xsi:type="dcterms:W3CDTF">2017-06-07T11:01:00Z</dcterms:modified>
</cp:coreProperties>
</file>